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5F809" w14:textId="77777777" w:rsidR="00183709" w:rsidRPr="00183709" w:rsidRDefault="00183709" w:rsidP="00183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t>---------- Původní e-mail ----------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Od: </w:t>
      </w:r>
      <w:proofErr w:type="spellStart"/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t>Pikna</w:t>
      </w:r>
      <w:proofErr w:type="spellEnd"/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Radovan &lt;Radovan.Pikna@tsk-praha.cz&gt;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Komu: Městská část Praha 5 &lt;radim.stanek@email.cz&gt;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Datum: 5. 8. 2021 8:35:37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Předmět: IS -S NALEZEM 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</w:p>
    <w:p w14:paraId="31B970E0" w14:textId="77777777" w:rsidR="00183709" w:rsidRPr="00183709" w:rsidRDefault="00183709" w:rsidP="0018370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Dobrý den, 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v databázích TSK a.s. dle Vašeho požadavku č. TM6BR3T9 byly nalezeny objekty , které tímto zasíláme v příloze. 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V příloze jsou obvykle soubory s značením KANAL... (kanalizační stavby) a SRD... (sítě pro systémy řízení). Soubory s příponou DGN (DXF) jsou v souřadném systému JTSK (polohopis). 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Popis akce (data ze zadání žadatele) : Rekonstrukce multifunkčního hřiště Hořejší nábřeží, včetně ledové plochy, Praha 5, </w:t>
      </w:r>
      <w:proofErr w:type="spellStart"/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t>k.ú</w:t>
      </w:r>
      <w:proofErr w:type="spellEnd"/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Smíchov 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Pro stavební úřad použijte jako doklad kopii tohoto e-mailu s tím, že číslo Vaší žádosti (uvedené výše) v předstihu nahrazuje tzv. značku evidence územních a stavebních řízení , která bude přidělována v rámci žádosti do Portálu stavebníka (od účinnosti příslušné části stavebního zákona celorepublikově). </w:t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Dne: 05.08.2021 Za TSK a.s. Radovan </w:t>
      </w:r>
      <w:proofErr w:type="spellStart"/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t>Pikna</w:t>
      </w:r>
      <w:proofErr w:type="spellEnd"/>
      <w:r w:rsidRPr="0018370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3252 </w:t>
      </w:r>
    </w:p>
    <w:p w14:paraId="322C01BD" w14:textId="77777777" w:rsidR="00C06A76" w:rsidRDefault="00C06A76"/>
    <w:sectPr w:rsidR="00C06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09"/>
    <w:rsid w:val="00183709"/>
    <w:rsid w:val="00C0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EAEBD"/>
  <w15:chartTrackingRefBased/>
  <w15:docId w15:val="{D9DDE90D-B690-4342-8B6A-2B07D695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4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845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abm_PC</dc:creator>
  <cp:keywords/>
  <dc:description/>
  <cp:lastModifiedBy>abm_PC</cp:lastModifiedBy>
  <cp:revision>1</cp:revision>
  <dcterms:created xsi:type="dcterms:W3CDTF">2021-08-05T07:44:00Z</dcterms:created>
  <dcterms:modified xsi:type="dcterms:W3CDTF">2021-08-05T07:44:00Z</dcterms:modified>
</cp:coreProperties>
</file>